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SP15.342.02.2022</w:t>
        <w:tab/>
        <w:tab/>
        <w:tab/>
        <w:tab/>
        <w:tab/>
        <w:tab/>
        <w:t xml:space="preserve">Racibórz, dnia </w:t>
      </w:r>
      <w:r>
        <w:rPr>
          <w:color w:val="000000" w:themeColor="text1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.03.2022 r    </w:t>
      </w:r>
      <w:r>
        <w:rPr>
          <w:sz w:val="24"/>
          <w:szCs w:val="24"/>
        </w:rPr>
        <w:tab/>
        <w:tab/>
        <w:tab/>
        <w:tab/>
        <w:tab/>
        <w:t xml:space="preserve">                        </w:t>
      </w:r>
      <w:r>
        <w:rPr>
          <w:color w:val="FF0000"/>
          <w:sz w:val="24"/>
          <w:szCs w:val="24"/>
        </w:rPr>
        <w:tab/>
        <w:tab/>
        <w:tab/>
        <w:tab/>
        <w:tab/>
      </w:r>
      <w:r>
        <w:rPr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/>
          <w:b/>
          <w:bCs/>
          <w:sz w:val="24"/>
          <w:szCs w:val="24"/>
        </w:rPr>
        <w:t xml:space="preserve">INFORMACJA O WYBORZE NAJKORZYSTNIEJSZEJ OFERTY </w:t>
      </w:r>
    </w:p>
    <w:p>
      <w:pPr>
        <w:pStyle w:val="Normal"/>
        <w:spacing w:lineRule="auto" w:line="240" w:before="0" w:after="0"/>
        <w:jc w:val="right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dot. wyboru najkorzystniejszej oferty w postępowaniu o udzielenie zamówienia publicznego    pn.:   </w:t>
      </w:r>
      <w:r>
        <w:rPr>
          <w:rFonts w:cs="Calibri" w:ascii="Calibri" w:hAnsi="Calibri"/>
          <w:b/>
          <w:bCs/>
          <w:sz w:val="24"/>
          <w:szCs w:val="24"/>
        </w:rPr>
        <w:t>„</w:t>
      </w:r>
      <w:r>
        <w:rPr>
          <w:rFonts w:cs="Calibri" w:ascii="Calibri" w:hAnsi="Calibri"/>
          <w:b/>
          <w:bCs/>
          <w:sz w:val="24"/>
          <w:szCs w:val="24"/>
          <w:lang w:eastAsia="pl-PL"/>
        </w:rPr>
        <w:t>Dostawa</w:t>
      </w:r>
      <w:r>
        <w:rPr>
          <w:rFonts w:ascii="Calibri" w:hAnsi="Calibri"/>
          <w:b/>
          <w:sz w:val="24"/>
          <w:szCs w:val="24"/>
        </w:rPr>
        <w:t xml:space="preserve">   zestawu   do   diagnozy  i terapii Biofeedback</w:t>
      </w:r>
      <w:r>
        <w:rPr>
          <w:rFonts w:ascii="Calibri" w:hAnsi="Calibri"/>
          <w:b/>
          <w:bCs/>
          <w:sz w:val="24"/>
          <w:szCs w:val="24"/>
          <w:lang w:eastAsia="pl-PL"/>
        </w:rPr>
        <w:t>”.</w:t>
      </w:r>
    </w:p>
    <w:p>
      <w:pPr>
        <w:pStyle w:val="Normal"/>
        <w:jc w:val="both"/>
        <w:rPr/>
      </w:pPr>
      <w:r>
        <w:rPr>
          <w:rFonts w:cs="Calibri"/>
        </w:rPr>
        <w:t xml:space="preserve">- - - - - - - - - - - - - - - - - - - - - - - - - - - - - - - - - - - - - - - - - - - - - - - - - - - - - - - - - - - - - - - - - - - - - - - - - - - - -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ab/>
        <w:t>Na podstawie art. 239 ustawy Prawo zamówień publicznych informuję, że w postępowaniu o udzielenie zamówienia publicznego w trybie podstawowym bez negocjacji na wykonanie w/w zadania, jako najkorzystniejsza została wybrana oferta złożona przez: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left="0" w:right="0" w:hanging="0"/>
        <w:rPr/>
      </w:pPr>
      <w:r>
        <w:rPr>
          <w:rFonts w:eastAsia="Times New Roman" w:cs="Calibri"/>
          <w:b/>
          <w:sz w:val="24"/>
          <w:szCs w:val="24"/>
          <w:lang w:eastAsia="pl-PL"/>
        </w:rPr>
        <w:t>Konsorcjum firm: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/>
          <w:b/>
          <w:sz w:val="24"/>
          <w:lang w:eastAsia="pl-PL"/>
        </w:rPr>
        <w:t xml:space="preserve">BIOMED Neurotechnologie Sp. z o.o. Sp. j. – Lider            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/>
          <w:sz w:val="24"/>
          <w:lang w:eastAsia="pl-PL"/>
        </w:rPr>
        <w:t xml:space="preserve">al. Armii Krajowej 2/7, 50-541 Wrocław                                                                                      </w:t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Robert Kozłowski BIOMED Centrum Rehabilitacji  Poznawczej i Neuroterapii - Partner                                                                                              al. Armii Krajowej 2/13,  50-541 Wrocław     </w:t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eastAsia="Times New Roman"/>
          <w:sz w:val="24"/>
          <w:lang w:eastAsia="pl-PL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Calibri"/>
          <w:color w:val="000000"/>
          <w:sz w:val="24"/>
          <w:szCs w:val="24"/>
        </w:rPr>
        <w:t xml:space="preserve">w cenie: </w:t>
      </w:r>
      <w:r>
        <w:rPr>
          <w:rFonts w:cs="Calibri" w:cstheme="minorHAnsi"/>
          <w:bCs/>
          <w:iCs/>
          <w:color w:val="000000"/>
          <w:sz w:val="24"/>
          <w:szCs w:val="24"/>
        </w:rPr>
        <w:t xml:space="preserve">  </w:t>
      </w:r>
      <w:r>
        <w:rPr>
          <w:rFonts w:cs="Calibri"/>
          <w:b/>
          <w:bCs/>
          <w:iCs/>
          <w:color w:val="000000"/>
          <w:sz w:val="24"/>
          <w:szCs w:val="24"/>
        </w:rPr>
        <w:t>30 956,40</w:t>
      </w:r>
      <w:r>
        <w:rPr>
          <w:rFonts w:cs="Calibri"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zł</w:t>
      </w:r>
      <w:r>
        <w:rPr>
          <w:rFonts w:cs="Calibri"/>
          <w:color w:val="000000"/>
          <w:sz w:val="24"/>
          <w:szCs w:val="24"/>
        </w:rPr>
        <w:t xml:space="preserve">  brutto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>
          <w:rFonts w:ascii="Calibri" w:hAnsi="Calibri" w:eastAsia="HG Mincho Light J;Times New Rom" w:cs="Calibri"/>
          <w:sz w:val="12"/>
          <w:szCs w:val="12"/>
        </w:rPr>
      </w:pPr>
      <w:r>
        <w:rPr>
          <w:rFonts w:eastAsia="HG Mincho Light J;Times New Rom" w:cs="Calibri"/>
          <w:sz w:val="12"/>
          <w:szCs w:val="12"/>
        </w:rPr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 w:before="0" w:after="0"/>
        <w:ind w:left="0" w:hanging="0"/>
        <w:jc w:val="both"/>
        <w:rPr/>
      </w:pPr>
      <w:r>
        <w:rPr>
          <w:rFonts w:eastAsia="HG Mincho Light J;Times New Rom" w:cs="Calibri"/>
          <w:sz w:val="24"/>
        </w:rPr>
        <w:t>Uzasadnienie wyboru:</w:t>
      </w:r>
      <w:r>
        <w:rPr>
          <w:rFonts w:eastAsia="HG Mincho Light J;Times New Rom" w:cs="Calibri"/>
          <w:b w:val="false"/>
          <w:sz w:val="24"/>
        </w:rPr>
        <w:t xml:space="preserve"> </w:t>
      </w:r>
    </w:p>
    <w:p>
      <w:pPr>
        <w:pStyle w:val="Wcicietrecitekstu"/>
        <w:tabs>
          <w:tab w:val="clear" w:pos="708"/>
          <w:tab w:val="left" w:pos="2220" w:leader="none"/>
        </w:tabs>
        <w:spacing w:lineRule="auto" w:line="240"/>
        <w:ind w:left="0" w:hanging="0"/>
        <w:jc w:val="both"/>
        <w:rPr/>
      </w:pPr>
      <w:r>
        <w:rPr>
          <w:rFonts w:cs="Calibri"/>
          <w:b w:val="false"/>
          <w:color w:val="000000"/>
          <w:sz w:val="24"/>
        </w:rPr>
        <w:t xml:space="preserve">Oferta   została  oceniona  jako  najkorzystniejsza, </w:t>
      </w:r>
      <w:r>
        <w:rPr>
          <w:rFonts w:eastAsia="HG Mincho Light J;Times New Roman" w:cs="Calibri"/>
          <w:b w:val="false"/>
          <w:color w:val="000000"/>
          <w:sz w:val="24"/>
        </w:rPr>
        <w:t>uz</w:t>
      </w:r>
      <w:r>
        <w:rPr>
          <w:rFonts w:cs="Calibri"/>
          <w:b w:val="false"/>
          <w:color w:val="000000"/>
          <w:sz w:val="24"/>
        </w:rPr>
        <w:t>yskała  najwyższą  liczbę  punktów (tj.100,00 ) obliczonych  w oparciu o ustalone w SWZ  kryteria. Wykonawca nie podlega wykluczeniu z postępowania.</w:t>
      </w:r>
    </w:p>
    <w:p>
      <w:pPr>
        <w:pStyle w:val="Wcicietrecitekstu"/>
        <w:tabs>
          <w:tab w:val="clear" w:pos="708"/>
          <w:tab w:val="left" w:pos="2220" w:leader="none"/>
        </w:tabs>
        <w:ind w:left="0" w:hanging="0"/>
        <w:jc w:val="both"/>
        <w:rPr/>
      </w:pPr>
      <w:r>
        <w:rPr>
          <w:rFonts w:cs="Calibri"/>
          <w:b w:val="false"/>
          <w:sz w:val="24"/>
          <w:szCs w:val="24"/>
        </w:rPr>
        <w:t>W postępowaniu złożono 1 ofertę.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>Jednocześnie informuję, że w/w postępowaniu ofertę złożył</w:t>
      </w:r>
      <w:r>
        <w:rPr>
          <w:rFonts w:eastAsia="Calibri" w:cs="Calibri" w:eastAsiaTheme="minorHAnsi"/>
          <w:color w:val="auto"/>
          <w:kern w:val="0"/>
          <w:sz w:val="24"/>
          <w:szCs w:val="24"/>
          <w:lang w:val="pl-PL" w:eastAsia="en-US" w:bidi="ar-SA"/>
        </w:rPr>
        <w:t>a</w:t>
      </w:r>
      <w:r>
        <w:rPr>
          <w:rFonts w:cs="Calibri"/>
          <w:sz w:val="24"/>
          <w:szCs w:val="24"/>
        </w:rPr>
        <w:t xml:space="preserve"> firma z następująca ceną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otrzymała następującą ilość punktów: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W w:w="9236" w:type="dxa"/>
        <w:jc w:val="left"/>
        <w:tblInd w:w="58" w:type="dxa"/>
        <w:tblLayout w:type="fixed"/>
        <w:tblCellMar>
          <w:top w:w="0" w:type="dxa"/>
          <w:left w:w="68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676"/>
        <w:gridCol w:w="5159"/>
        <w:gridCol w:w="1531"/>
        <w:gridCol w:w="1869"/>
      </w:tblGrid>
      <w:tr>
        <w:trPr>
          <w:trHeight w:val="630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Cena ofertowa brutto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19" w:after="142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ind w:left="0" w:right="0" w:hanging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Konsorcjum firm: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rFonts w:eastAsia="Times New Roman"/>
                <w:b/>
                <w:sz w:val="24"/>
                <w:lang w:eastAsia="pl-PL"/>
              </w:rPr>
              <w:t xml:space="preserve">BIOMED Neurotechnologie Sp. z o.o. Sp. j. – Lider                               </w:t>
            </w:r>
            <w:r>
              <w:rPr>
                <w:rFonts w:eastAsia="Times New Roman"/>
                <w:sz w:val="24"/>
                <w:lang w:eastAsia="pl-PL"/>
              </w:rPr>
              <w:t>al. Armii Krajowej 2/7, 50-541 Wrocław                                                                                       NIP: 8971777586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Robert Kozłowski BIOMED Centrum Rehabilitacji                       Poznawczej i Neuroterapii - Partner             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al. Armii Krajowej 2/13,  50-541 Wrocław                                                                                    NIP: 8981884711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iCs/>
                <w:color w:val="000000"/>
              </w:rPr>
            </w:pPr>
            <w:r>
              <w:rPr>
                <w:rFonts w:cs="Calibri"/>
                <w:b/>
                <w:bCs/>
                <w:i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iCs/>
                <w:color w:val="000000"/>
              </w:rPr>
              <w:t>30 956,40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>
      <w:pPr>
        <w:pStyle w:val="BodyTex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565" w:leader="none"/>
        </w:tabs>
        <w:rPr>
          <w:rFonts w:cs="Calibri" w:cstheme="minorHAnsi"/>
          <w:sz w:val="24"/>
          <w:szCs w:val="24"/>
        </w:rPr>
      </w:pPr>
      <w:r>
        <w:rPr/>
        <w:tab/>
        <w:tab/>
        <w:tab/>
        <w:tab/>
        <w:tab/>
        <w:t xml:space="preserve"> </w:t>
      </w:r>
      <w:r>
        <w:rPr>
          <w:b/>
          <w:bCs/>
        </w:rPr>
        <w:t xml:space="preserve">   Dyrektor Szkoły</w:t>
      </w:r>
    </w:p>
    <w:p>
      <w:pPr>
        <w:pStyle w:val="Normal"/>
        <w:tabs>
          <w:tab w:val="clear" w:pos="708"/>
          <w:tab w:val="left" w:pos="2565" w:leader="none"/>
        </w:tabs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ab/>
        <w:tab/>
        <w:tab/>
        <w:tab/>
        <w:tab/>
        <w:t>Dariusz Malinowski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gutter="0" w:header="709" w:top="851" w:footer="709" w:bottom="851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/>
    </w:pPr>
    <w:r>
      <w:rPr>
        <w:b/>
        <w:i/>
        <w:sz w:val="20"/>
      </w:rPr>
      <w:t>Projekt współfinansowany przez Unię Europejską ze środków Europejskiego Funduszu Społecznego</w:t>
    </w:r>
  </w:p>
  <w:p>
    <w:pPr>
      <w:pStyle w:val="Normal"/>
      <w:spacing w:lineRule="auto" w:line="240" w:before="0" w:after="0"/>
      <w:ind w:left="0" w:right="0" w:hanging="0"/>
      <w:jc w:val="center"/>
      <w:rPr/>
    </w:pPr>
    <w:r>
      <w:rPr>
        <w:b/>
        <w:i/>
        <w:sz w:val="20"/>
      </w:rPr>
      <w:t xml:space="preserve"> </w:t>
    </w:r>
    <w:r>
      <w:rPr>
        <w:b/>
        <w:i/>
        <w:sz w:val="20"/>
      </w:rPr>
      <w:t xml:space="preserve">w ramach Regionalnego Programu Operacyjnego Województwa Śląskiego </w:t>
    </w:r>
  </w:p>
  <w:p>
    <w:pPr>
      <w:pStyle w:val="Normal"/>
      <w:spacing w:lineRule="auto" w:line="240" w:before="0" w:after="0"/>
      <w:ind w:left="0" w:right="0" w:hanging="0"/>
      <w:jc w:val="center"/>
      <w:rPr/>
    </w:pPr>
    <w:r>
      <w:rPr>
        <w:b/>
        <w:i/>
        <w:sz w:val="20"/>
      </w:rPr>
      <w:t>na lata 2014-2020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3480" w:leader="none"/>
        <w:tab w:val="center" w:pos="4535" w:leader="none"/>
      </w:tabs>
      <w:spacing w:before="227" w:after="113"/>
      <w:ind w:left="0" w:right="0" w:hanging="0"/>
      <w:rPr/>
    </w:pPr>
    <w:r>
      <w:rPr/>
      <w:drawing>
        <wp:inline distT="0" distB="0" distL="0" distR="0">
          <wp:extent cx="5571490" cy="5448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54571c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uiPriority w:val="99"/>
    <w:semiHidden/>
    <w:qFormat/>
    <w:rsid w:val="0032696b"/>
    <w:rPr/>
  </w:style>
  <w:style w:type="character" w:styleId="Nagwek1Znak1" w:customStyle="1">
    <w:name w:val="Nagłówek 1 Znak1"/>
    <w:basedOn w:val="DefaultParagraphFont"/>
    <w:uiPriority w:val="9"/>
    <w:qFormat/>
    <w:rsid w:val="0054571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ZwykytekstZnak" w:customStyle="1">
    <w:name w:val="Zwykły tekst Znak"/>
    <w:basedOn w:val="DefaultParagraphFont"/>
    <w:semiHidden/>
    <w:qFormat/>
    <w:rsid w:val="003d51ef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nakZnak3">
    <w:name w:val="Znak Znak3"/>
    <w:qFormat/>
    <w:rPr>
      <w:color w:val="000000"/>
      <w:sz w:val="24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semiHidden/>
    <w:unhideWhenUsed/>
    <w:qFormat/>
    <w:rsid w:val="003d51ef"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rsid w:val="003d51ef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qFormat/>
    <w:pPr>
      <w:ind w:left="1416" w:hanging="0"/>
    </w:pPr>
    <w:rPr>
      <w:b/>
      <w:sz w:val="28"/>
    </w:rPr>
  </w:style>
  <w:style w:type="paragraph" w:styleId="NormalWeb">
    <w:name w:val="Normal (Web)"/>
    <w:basedOn w:val="Normal"/>
    <w:qFormat/>
    <w:pPr>
      <w:spacing w:beforeAutospacing="1" w:after="119"/>
    </w:pPr>
    <w:rPr>
      <w:rFonts w:ascii="Arial Unicode MS" w:hAnsi="Arial Unicode MS"/>
    </w:rPr>
  </w:style>
  <w:style w:type="paragraph" w:styleId="Wcicietrecitekstu">
    <w:name w:val="Body Text Indent"/>
    <w:basedOn w:val="Normal"/>
    <w:pPr>
      <w:ind w:left="5664" w:hanging="0"/>
    </w:pPr>
    <w:rPr>
      <w:b/>
      <w:sz w:val="28"/>
    </w:rPr>
  </w:style>
  <w:style w:type="paragraph" w:styleId="Western" w:customStyle="1">
    <w:name w:val="western"/>
    <w:basedOn w:val="Normal"/>
    <w:qFormat/>
    <w:pPr>
      <w:spacing w:before="119" w:after="0"/>
    </w:pPr>
    <w:rPr>
      <w:b/>
      <w:bCs/>
      <w:color w:val="000000"/>
    </w:rPr>
  </w:style>
  <w:style w:type="paragraph" w:styleId="AkapitzlistAkapitzlistBSKolorowalistaakcent11Signature" w:customStyle="1">
    <w:name w:val="Akapit z listą;Akapit z listą BS;Kolorowa lista — akcent 11;Signature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</w:rPr>
  </w:style>
  <w:style w:type="paragraph" w:styleId="BodyText2">
    <w:name w:val="Body Text 2"/>
    <w:basedOn w:val="Normal"/>
    <w:qFormat/>
    <w:pPr>
      <w:jc w:val="both"/>
    </w:pPr>
    <w:rPr>
      <w:rFonts w:eastAsia="HG Mincho Light J;Times New Rom"/>
      <w:color w:val="000000"/>
    </w:rPr>
  </w:style>
  <w:style w:type="paragraph" w:styleId="BodyTextbtanita1" w:customStyle="1">
    <w:name w:val="Body Text;bt;anita1"/>
    <w:basedOn w:val="Normal"/>
    <w:qFormat/>
    <w:pPr>
      <w:spacing w:before="120" w:after="160"/>
    </w:pPr>
    <w:rPr>
      <w:b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rFonts w:eastAsia="HG Mincho Light J;Times New Roman"/>
      <w:color w:val="00000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LibreOffice/7.3.0.3$Windows_X86_64 LibreOffice_project/0f246aa12d0eee4a0f7adcefbf7c878fc2238db3</Application>
  <AppVersion>15.0000</AppVersion>
  <Pages>1</Pages>
  <Words>298</Words>
  <Characters>1526</Characters>
  <CharactersWithSpaces>2553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2021-06-01T12:54:00Z</dcterms:created>
  <dc:creator>or19</dc:creator>
  <dc:description/>
  <dc:language>pl-PL</dc:language>
  <cp:lastModifiedBy/>
  <cp:lastPrinted>2022-03-14T08:22:19Z</cp:lastPrinted>
  <dcterms:modified xsi:type="dcterms:W3CDTF">2022-03-14T08:22:27Z</dcterms:modified>
  <cp:revision>53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